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9B4" w:rsidRDefault="003D59B4" w:rsidP="003D59B4">
      <w:pPr>
        <w:rPr>
          <w:rFonts w:ascii="Century Gothic" w:hAnsi="Century Gothic" w:cs="Times New Roman"/>
          <w:sz w:val="32"/>
          <w:szCs w:val="32"/>
        </w:rPr>
      </w:pPr>
      <w:r w:rsidRPr="004A7BF4">
        <w:rPr>
          <w:rFonts w:ascii="Comic Sans MS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D9F127" wp14:editId="1A055377">
                <wp:simplePos x="0" y="0"/>
                <wp:positionH relativeFrom="column">
                  <wp:posOffset>1771650</wp:posOffset>
                </wp:positionH>
                <wp:positionV relativeFrom="paragraph">
                  <wp:posOffset>369570</wp:posOffset>
                </wp:positionV>
                <wp:extent cx="3914775" cy="904875"/>
                <wp:effectExtent l="0" t="0" r="28575" b="2857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9B4" w:rsidRPr="004A7BF4" w:rsidRDefault="003D59B4" w:rsidP="003D59B4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Nicola Platt</w:t>
                            </w:r>
                          </w:p>
                          <w:p w:rsidR="003D59B4" w:rsidRPr="004A7BF4" w:rsidRDefault="003D59B4" w:rsidP="003D59B4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 w:rsidRPr="004A7BF4"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Co-opted Governor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9F1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9.5pt;margin-top:29.1pt;width:308.2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">
                <v:textbox>
                  <w:txbxContent>
                    <w:p w:rsidR="003D59B4" w:rsidRPr="004A7BF4" w:rsidRDefault="003D59B4" w:rsidP="003D59B4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>Nicola Platt</w:t>
                      </w:r>
                    </w:p>
                    <w:p w:rsidR="003D59B4" w:rsidRPr="004A7BF4" w:rsidRDefault="003D59B4" w:rsidP="003D59B4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 w:rsidRPr="004A7BF4">
                        <w:rPr>
                          <w:rFonts w:ascii="Century Gothic" w:hAnsi="Century Gothic"/>
                          <w:sz w:val="40"/>
                          <w:szCs w:val="40"/>
                        </w:rPr>
                        <w:t>Co-opted Governor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D59B4" w:rsidRDefault="003D59B4" w:rsidP="003D59B4">
      <w:pPr>
        <w:rPr>
          <w:rFonts w:ascii="Century Gothic" w:hAnsi="Century Gothic" w:cs="Times New Roman"/>
          <w:sz w:val="32"/>
          <w:szCs w:val="32"/>
        </w:rPr>
      </w:pPr>
      <w:r w:rsidRPr="00032D33">
        <w:rPr>
          <w:rFonts w:ascii="Century Gothic" w:hAnsi="Century Gothic" w:cs="Times New Roman"/>
          <w:noProof/>
          <w:sz w:val="32"/>
          <w:szCs w:val="32"/>
          <w:lang w:eastAsia="en-GB"/>
        </w:rPr>
        <w:drawing>
          <wp:inline distT="0" distB="0" distL="0" distR="0" wp14:anchorId="595FBE17" wp14:editId="490C6B98">
            <wp:extent cx="1486535" cy="1698897"/>
            <wp:effectExtent l="0" t="0" r="0" b="0"/>
            <wp:docPr id="4" name="Picture 4" descr="C:\Users\rjones.CHS\Downloads\Nicola.Platt_cmyk_L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jones.CHS\Downloads\Nicola.Platt_cmyk_LR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261" cy="171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9B4" w:rsidRPr="008000BA" w:rsidRDefault="003D59B4" w:rsidP="003D59B4">
      <w:pPr>
        <w:rPr>
          <w:rFonts w:ascii="Century Gothic" w:hAnsi="Century Gothic"/>
          <w:color w:val="242424"/>
          <w:sz w:val="32"/>
          <w:szCs w:val="32"/>
          <w:shd w:val="clear" w:color="auto" w:fill="FFFFFF"/>
        </w:rPr>
      </w:pPr>
      <w:r w:rsidRPr="008000BA">
        <w:rPr>
          <w:rFonts w:ascii="Century Gothic" w:hAnsi="Century Gothic"/>
          <w:color w:val="242424"/>
          <w:sz w:val="32"/>
          <w:szCs w:val="32"/>
          <w:shd w:val="clear" w:color="auto" w:fill="FFFFFF"/>
        </w:rPr>
        <w:t xml:space="preserve">Nicola Platt is a SEND Advisory Tutor in an FE college and has over 18 years’ experience within FE as a whole. Starting as a vocational tutor, assessor and programme manager, later specialising in SEND. She is qualified in British Sign Language and has a background of working with Deaf BSL users. Nicola is fiercely passionate about hidden disabilities. She is responsible for ensuring her learners </w:t>
      </w:r>
      <w:proofErr w:type="gramStart"/>
      <w:r w:rsidRPr="008000BA">
        <w:rPr>
          <w:rFonts w:ascii="Century Gothic" w:hAnsi="Century Gothic"/>
          <w:color w:val="242424"/>
          <w:sz w:val="32"/>
          <w:szCs w:val="32"/>
          <w:shd w:val="clear" w:color="auto" w:fill="FFFFFF"/>
        </w:rPr>
        <w:t>are treated</w:t>
      </w:r>
      <w:proofErr w:type="gramEnd"/>
      <w:r w:rsidRPr="008000BA">
        <w:rPr>
          <w:rFonts w:ascii="Century Gothic" w:hAnsi="Century Gothic"/>
          <w:color w:val="242424"/>
          <w:sz w:val="32"/>
          <w:szCs w:val="32"/>
          <w:shd w:val="clear" w:color="auto" w:fill="FFFFFF"/>
        </w:rPr>
        <w:t xml:space="preserve"> in line with their legal rights and she advocates for reasonable adjustments to be made to enable barriers to study to be removed.</w:t>
      </w:r>
    </w:p>
    <w:p w:rsidR="00172A2E" w:rsidRDefault="003D59B4">
      <w:bookmarkStart w:id="0" w:name="_GoBack"/>
      <w:bookmarkEnd w:id="0"/>
    </w:p>
    <w:sectPr w:rsidR="00172A2E" w:rsidSect="003D59B4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9B4"/>
    <w:rsid w:val="000A2DB3"/>
    <w:rsid w:val="00206806"/>
    <w:rsid w:val="003D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DD7FFA-F6EF-4E4F-93F0-D3295D8A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jones</dc:creator>
  <cp:keywords/>
  <dc:description/>
  <cp:lastModifiedBy>r. jones</cp:lastModifiedBy>
  <cp:revision>1</cp:revision>
  <dcterms:created xsi:type="dcterms:W3CDTF">2024-01-11T13:59:00Z</dcterms:created>
  <dcterms:modified xsi:type="dcterms:W3CDTF">2024-01-11T14:00:00Z</dcterms:modified>
</cp:coreProperties>
</file>